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8A4A" w14:textId="48A10725" w:rsidR="00022E14" w:rsidRDefault="00437085" w:rsidP="004370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D71A41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ABWPA Scholarship Recipients</w:t>
      </w:r>
    </w:p>
    <w:p w14:paraId="615F41BA" w14:textId="77777777" w:rsidR="00D71A41" w:rsidRDefault="00437085" w:rsidP="00D71A41">
      <w:pPr>
        <w:spacing w:after="0"/>
        <w:jc w:val="center"/>
        <w:rPr>
          <w:b/>
          <w:bCs/>
          <w:sz w:val="24"/>
          <w:szCs w:val="24"/>
        </w:rPr>
      </w:pPr>
      <w:r w:rsidRPr="002B7D75">
        <w:rPr>
          <w:b/>
          <w:bCs/>
          <w:sz w:val="24"/>
          <w:szCs w:val="24"/>
        </w:rPr>
        <w:t xml:space="preserve">Congratulations to our </w:t>
      </w:r>
      <w:r w:rsidR="005302EC">
        <w:rPr>
          <w:b/>
          <w:bCs/>
          <w:sz w:val="28"/>
          <w:szCs w:val="28"/>
          <w:u w:val="single"/>
        </w:rPr>
        <w:t>T</w:t>
      </w:r>
      <w:r w:rsidR="008055F2">
        <w:rPr>
          <w:b/>
          <w:bCs/>
          <w:sz w:val="28"/>
          <w:szCs w:val="28"/>
          <w:u w:val="single"/>
        </w:rPr>
        <w:t>WO</w:t>
      </w:r>
      <w:r w:rsidRPr="002B7D75">
        <w:rPr>
          <w:b/>
          <w:bCs/>
          <w:sz w:val="24"/>
          <w:szCs w:val="24"/>
        </w:rPr>
        <w:t xml:space="preserve"> ‘Girl Power’ </w:t>
      </w:r>
      <w:r w:rsidR="000C1F67" w:rsidRPr="002B7D75">
        <w:rPr>
          <w:b/>
          <w:bCs/>
          <w:sz w:val="24"/>
          <w:szCs w:val="24"/>
        </w:rPr>
        <w:t>S</w:t>
      </w:r>
      <w:r w:rsidRPr="002B7D75">
        <w:rPr>
          <w:b/>
          <w:bCs/>
          <w:sz w:val="24"/>
          <w:szCs w:val="24"/>
        </w:rPr>
        <w:t xml:space="preserve">cholarship </w:t>
      </w:r>
    </w:p>
    <w:p w14:paraId="4CFC0B19" w14:textId="77777777" w:rsidR="00D71A41" w:rsidRDefault="00D71A41" w:rsidP="00D71A41">
      <w:pPr>
        <w:spacing w:after="0"/>
        <w:jc w:val="center"/>
        <w:rPr>
          <w:b/>
          <w:bCs/>
          <w:sz w:val="24"/>
          <w:szCs w:val="24"/>
        </w:rPr>
      </w:pPr>
    </w:p>
    <w:p w14:paraId="72B6C7E5" w14:textId="1E69695E" w:rsidR="00D71A41" w:rsidRDefault="000C1F67" w:rsidP="00D71A41">
      <w:pPr>
        <w:spacing w:after="0"/>
        <w:jc w:val="center"/>
        <w:rPr>
          <w:b/>
          <w:bCs/>
          <w:sz w:val="24"/>
          <w:szCs w:val="24"/>
        </w:rPr>
      </w:pPr>
      <w:r w:rsidRPr="002B7D75">
        <w:rPr>
          <w:b/>
          <w:bCs/>
          <w:sz w:val="24"/>
          <w:szCs w:val="24"/>
        </w:rPr>
        <w:t>R</w:t>
      </w:r>
      <w:r w:rsidR="00437085" w:rsidRPr="002B7D75">
        <w:rPr>
          <w:b/>
          <w:bCs/>
          <w:sz w:val="24"/>
          <w:szCs w:val="24"/>
        </w:rPr>
        <w:t xml:space="preserve">ecipients: </w:t>
      </w:r>
      <w:r w:rsidR="00D71A41">
        <w:rPr>
          <w:b/>
          <w:bCs/>
          <w:sz w:val="24"/>
          <w:szCs w:val="24"/>
        </w:rPr>
        <w:t>Kayden Hockerman of Westfield, WI</w:t>
      </w:r>
      <w:r w:rsidR="00437085" w:rsidRPr="002B7D75">
        <w:rPr>
          <w:b/>
          <w:bCs/>
          <w:sz w:val="24"/>
          <w:szCs w:val="24"/>
        </w:rPr>
        <w:t xml:space="preserve"> and </w:t>
      </w:r>
    </w:p>
    <w:p w14:paraId="15B342AE" w14:textId="219D215C" w:rsidR="00437085" w:rsidRDefault="00D71A41" w:rsidP="00D71A4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Sophie Heinold of Flemington, NJ.</w:t>
      </w:r>
    </w:p>
    <w:p w14:paraId="6F3DA0C2" w14:textId="3CACF1DA" w:rsidR="000C1F67" w:rsidRDefault="00D71A41" w:rsidP="003E6AF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C70F69" wp14:editId="5E8DE652">
            <wp:extent cx="3541018" cy="2362200"/>
            <wp:effectExtent l="0" t="0" r="2540" b="0"/>
            <wp:docPr id="366050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50401" name="Picture 3660504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179" cy="236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A553" w14:textId="495FC6EF" w:rsidR="001F07E5" w:rsidRDefault="00D71A41" w:rsidP="001F07E5">
      <w:pPr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 xml:space="preserve">Kayden Hockerman, </w:t>
      </w:r>
      <w:r w:rsidRPr="00D71A41">
        <w:rPr>
          <w:i/>
          <w:iCs/>
          <w:sz w:val="24"/>
          <w:szCs w:val="24"/>
        </w:rPr>
        <w:t>a senior at Westfield Area High</w:t>
      </w:r>
      <w:r w:rsidR="00611226">
        <w:rPr>
          <w:i/>
          <w:iCs/>
          <w:sz w:val="24"/>
          <w:szCs w:val="24"/>
        </w:rPr>
        <w:t xml:space="preserve"> S</w:t>
      </w:r>
      <w:r w:rsidRPr="00D71A41">
        <w:rPr>
          <w:i/>
          <w:iCs/>
          <w:sz w:val="24"/>
          <w:szCs w:val="24"/>
        </w:rPr>
        <w:t xml:space="preserve">chool. Plans to continue her education at University of Wisconsin – Platteville studying Agricultural Education and continue her track career on the </w:t>
      </w:r>
      <w:r w:rsidR="00611226">
        <w:rPr>
          <w:i/>
          <w:iCs/>
          <w:sz w:val="24"/>
          <w:szCs w:val="24"/>
        </w:rPr>
        <w:t>‘</w:t>
      </w:r>
      <w:r w:rsidRPr="00D71A41">
        <w:rPr>
          <w:i/>
          <w:iCs/>
          <w:sz w:val="24"/>
          <w:szCs w:val="24"/>
        </w:rPr>
        <w:t>Pioneer</w:t>
      </w:r>
      <w:r w:rsidR="00611226">
        <w:rPr>
          <w:i/>
          <w:iCs/>
          <w:sz w:val="24"/>
          <w:szCs w:val="24"/>
        </w:rPr>
        <w:t>’</w:t>
      </w:r>
      <w:r w:rsidRPr="00D71A41">
        <w:rPr>
          <w:i/>
          <w:iCs/>
          <w:sz w:val="24"/>
          <w:szCs w:val="24"/>
        </w:rPr>
        <w:t xml:space="preserve"> team.</w:t>
      </w:r>
    </w:p>
    <w:p w14:paraId="28EC9646" w14:textId="5E87A150" w:rsidR="00F342E7" w:rsidRPr="00F342E7" w:rsidRDefault="00F342E7" w:rsidP="001F07E5">
      <w:pPr>
        <w:rPr>
          <w:b/>
          <w:bCs/>
          <w:i/>
          <w:iCs/>
          <w:sz w:val="24"/>
          <w:szCs w:val="24"/>
        </w:rPr>
      </w:pPr>
      <w:r w:rsidRPr="00F342E7">
        <w:rPr>
          <w:b/>
          <w:bCs/>
          <w:i/>
          <w:iCs/>
          <w:sz w:val="24"/>
          <w:szCs w:val="24"/>
        </w:rPr>
        <w:t>Scholarship Essay</w:t>
      </w:r>
      <w:r w:rsidR="003C00CD">
        <w:rPr>
          <w:b/>
          <w:bCs/>
          <w:i/>
          <w:iCs/>
          <w:sz w:val="24"/>
          <w:szCs w:val="24"/>
        </w:rPr>
        <w:t xml:space="preserve"> Submission</w:t>
      </w:r>
      <w:r w:rsidRPr="00F342E7">
        <w:rPr>
          <w:b/>
          <w:bCs/>
          <w:i/>
          <w:iCs/>
          <w:sz w:val="24"/>
          <w:szCs w:val="24"/>
        </w:rPr>
        <w:t>:</w:t>
      </w:r>
    </w:p>
    <w:p w14:paraId="42B8458F" w14:textId="77777777" w:rsidR="009F2362" w:rsidRDefault="009F2362" w:rsidP="009F2362">
      <w:pPr>
        <w:rPr>
          <w:sz w:val="24"/>
          <w:szCs w:val="24"/>
        </w:rPr>
      </w:pPr>
      <w:r w:rsidRPr="009F2362">
        <w:rPr>
          <w:sz w:val="24"/>
          <w:szCs w:val="24"/>
        </w:rPr>
        <w:t xml:space="preserve">Please don’t be deceived by my young age and limited height, strong leadership comes in all shapes and sizes. My resume lists all my accomplishments on and off the court &amp; field; in my community &amp; classroom; and in the livestock show ring. But my resume may not communicate my ability to inspire the next generation of Westfield athletes; or my ability to influence and guide my show heifer to the top of the class; or my ability to give back to a school &amp; community that has supported </w:t>
      </w:r>
      <w:proofErr w:type="gramStart"/>
      <w:r w:rsidRPr="009F2362">
        <w:rPr>
          <w:sz w:val="24"/>
          <w:szCs w:val="24"/>
        </w:rPr>
        <w:t>me</w:t>
      </w:r>
      <w:proofErr w:type="gramEnd"/>
      <w:r w:rsidRPr="009F2362">
        <w:rPr>
          <w:sz w:val="24"/>
          <w:szCs w:val="24"/>
        </w:rPr>
        <w:t xml:space="preserve"> the last seventeen years.</w:t>
      </w:r>
    </w:p>
    <w:p w14:paraId="5FB5671E" w14:textId="351CA185" w:rsidR="00611226" w:rsidRDefault="009F2362" w:rsidP="009F2362">
      <w:pPr>
        <w:rPr>
          <w:sz w:val="24"/>
          <w:szCs w:val="24"/>
        </w:rPr>
      </w:pPr>
      <w:r w:rsidRPr="009F2362">
        <w:rPr>
          <w:sz w:val="24"/>
          <w:szCs w:val="24"/>
        </w:rPr>
        <w:t xml:space="preserve"> I got the </w:t>
      </w:r>
      <w:proofErr w:type="gramStart"/>
      <w:r w:rsidRPr="009F2362">
        <w:rPr>
          <w:sz w:val="24"/>
          <w:szCs w:val="24"/>
        </w:rPr>
        <w:t>short-end</w:t>
      </w:r>
      <w:proofErr w:type="gramEnd"/>
      <w:r w:rsidRPr="009F2362">
        <w:rPr>
          <w:sz w:val="24"/>
          <w:szCs w:val="24"/>
        </w:rPr>
        <w:t xml:space="preserve"> of the stick when it came to the height gene in my family and because of </w:t>
      </w:r>
      <w:proofErr w:type="gramStart"/>
      <w:r w:rsidRPr="009F2362">
        <w:rPr>
          <w:sz w:val="24"/>
          <w:szCs w:val="24"/>
        </w:rPr>
        <w:t>this</w:t>
      </w:r>
      <w:proofErr w:type="gramEnd"/>
      <w:r w:rsidRPr="009F2362">
        <w:rPr>
          <w:sz w:val="24"/>
          <w:szCs w:val="24"/>
        </w:rPr>
        <w:t xml:space="preserve"> I have had to work harder for my </w:t>
      </w:r>
      <w:r w:rsidRPr="009F2362">
        <w:rPr>
          <w:sz w:val="24"/>
          <w:szCs w:val="24"/>
        </w:rPr>
        <w:t xml:space="preserve">three-year starting position on a successful Westfield girls basketball team. Leading my team in rebounds and steals has earned me </w:t>
      </w:r>
      <w:r w:rsidR="00611226" w:rsidRPr="009F2362">
        <w:rPr>
          <w:sz w:val="24"/>
          <w:szCs w:val="24"/>
        </w:rPr>
        <w:t>respect</w:t>
      </w:r>
      <w:r w:rsidRPr="009F2362">
        <w:rPr>
          <w:sz w:val="24"/>
          <w:szCs w:val="24"/>
        </w:rPr>
        <w:t xml:space="preserve"> and recognition in the South-Central Conference as the </w:t>
      </w:r>
      <w:r>
        <w:rPr>
          <w:sz w:val="24"/>
          <w:szCs w:val="24"/>
        </w:rPr>
        <w:t>two-time</w:t>
      </w:r>
      <w:r w:rsidRPr="009F2362">
        <w:rPr>
          <w:sz w:val="24"/>
          <w:szCs w:val="24"/>
        </w:rPr>
        <w:t xml:space="preserve"> defensive player of the year. Taking this role to heart, I willingly put my team on my back each game by managing the opposing team's best offensive player. Playing a game that I love with grit and grace I am a role model to the youth sitting in the stands each night. </w:t>
      </w:r>
      <w:r w:rsidR="00611226">
        <w:rPr>
          <w:sz w:val="24"/>
          <w:szCs w:val="24"/>
        </w:rPr>
        <w:t xml:space="preserve">My natural </w:t>
      </w:r>
      <w:proofErr w:type="gramStart"/>
      <w:r w:rsidR="00611226">
        <w:rPr>
          <w:sz w:val="24"/>
          <w:szCs w:val="24"/>
        </w:rPr>
        <w:t>built</w:t>
      </w:r>
      <w:proofErr w:type="gramEnd"/>
      <w:r w:rsidR="00611226">
        <w:rPr>
          <w:sz w:val="24"/>
          <w:szCs w:val="24"/>
        </w:rPr>
        <w:t xml:space="preserve"> farm-girl muscles and quickness </w:t>
      </w:r>
      <w:proofErr w:type="gramStart"/>
      <w:r w:rsidR="00611226">
        <w:rPr>
          <w:sz w:val="24"/>
          <w:szCs w:val="24"/>
        </w:rPr>
        <w:t>has</w:t>
      </w:r>
      <w:proofErr w:type="gramEnd"/>
      <w:r w:rsidR="00611226">
        <w:rPr>
          <w:sz w:val="24"/>
          <w:szCs w:val="24"/>
        </w:rPr>
        <w:t xml:space="preserve"> taken me to the next level in my high school track career. I solidified three new school records; captured multiple regional, sectional and state titles &amp; appearances.</w:t>
      </w:r>
      <w:r w:rsidR="00611226" w:rsidRPr="00611226">
        <w:rPr>
          <w:sz w:val="24"/>
          <w:szCs w:val="24"/>
        </w:rPr>
        <w:t xml:space="preserve"> </w:t>
      </w:r>
      <w:r w:rsidR="00611226" w:rsidRPr="009F2362">
        <w:rPr>
          <w:sz w:val="24"/>
          <w:szCs w:val="24"/>
        </w:rPr>
        <w:t>But by far being a team captain has shaped and matured me the most over this past year. I have found my voice to guide my teammates through the ups and downs of a long season.</w:t>
      </w:r>
    </w:p>
    <w:p w14:paraId="2B80DE58" w14:textId="47877246" w:rsidR="007D55FC" w:rsidRPr="007D55FC" w:rsidRDefault="009F2362" w:rsidP="00611226">
      <w:r w:rsidRPr="009F2362">
        <w:rPr>
          <w:sz w:val="24"/>
          <w:szCs w:val="24"/>
        </w:rPr>
        <w:t xml:space="preserve">Being one of the youngest in my graduating class and in my immediate family I have had to work harder to “be seen”’. Outside of school I actively show Angus and British White cattle locally, state and nationally. In addition to showing my cattle I am a WI Junior Angus Ambassador and an American British White Ambassador. Representing these breeds on a national platform has allowed me to interact with leaders in the livestock industry across the country. From handing out awards in the show ring: public speaking in an arena full of people; displaying my heritage breed at the WI State Fair and WI Farm Technology Days while managing interviews from paper, radio and tv publications; to the early mornings and long nights in the barn in preparation for the next event. My leadership and dedication continue to lay the foundation for future livestock ambassadors. </w:t>
      </w:r>
      <w:r w:rsidR="007D55FC" w:rsidRPr="001F07E5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43876CB" wp14:editId="6532380A">
                <wp:extent cx="3710305" cy="1289304"/>
                <wp:effectExtent l="0" t="0" r="23495" b="254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289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9CCB7" w14:textId="77777777" w:rsidR="007D55FC" w:rsidRDefault="007D55FC" w:rsidP="00927D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F07E5">
                              <w:rPr>
                                <w:b/>
                                <w:bCs/>
                              </w:rPr>
                              <w:t xml:space="preserve">Thank you to all the members that contributed and purchased auction items at the ABWPA banquet, the </w:t>
                            </w:r>
                            <w:r>
                              <w:rPr>
                                <w:b/>
                                <w:bCs/>
                              </w:rPr>
                              <w:t>auction</w:t>
                            </w:r>
                            <w:r w:rsidRPr="001F07E5">
                              <w:rPr>
                                <w:b/>
                                <w:bCs/>
                              </w:rPr>
                              <w:t xml:space="preserve"> raised funds in support of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 w:rsidRPr="001F07E5">
                              <w:rPr>
                                <w:b/>
                                <w:bCs/>
                              </w:rPr>
                              <w:t xml:space="preserve">scholarships. If you have anything to contribute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to the auction </w:t>
                            </w:r>
                            <w:r w:rsidRPr="001F07E5">
                              <w:rPr>
                                <w:b/>
                                <w:bCs/>
                              </w:rPr>
                              <w:t>please contact Megan Hockerman, Youth Committee Chair.</w:t>
                            </w:r>
                          </w:p>
                          <w:p w14:paraId="022F7D26" w14:textId="77777777" w:rsidR="007D55FC" w:rsidRPr="001F07E5" w:rsidRDefault="007D55FC" w:rsidP="007D55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Thank you for your continued SUPPORT!</w:t>
                            </w:r>
                          </w:p>
                          <w:p w14:paraId="72E0C729" w14:textId="77777777" w:rsidR="007D55FC" w:rsidRPr="001F07E5" w:rsidRDefault="007D55FC" w:rsidP="007D55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387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92.15pt;height:10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QUEgIAACAEAAAOAAAAZHJzL2Uyb0RvYy54bWysU9tu2zAMfR+wfxD0vtjOZU2MOEWXLsOA&#10;7gK0+wBZlmNhsqhJSuzs60vJbpp128swPQikSB2Sh+T6um8VOQrrJOiCZpOUEqE5VFLvC/rtYfdm&#10;S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">
                <v:textbox>
                  <w:txbxContent>
                    <w:p w14:paraId="58F9CCB7" w14:textId="77777777" w:rsidR="007D55FC" w:rsidRDefault="007D55FC" w:rsidP="00927D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F07E5">
                        <w:rPr>
                          <w:b/>
                          <w:bCs/>
                        </w:rPr>
                        <w:t xml:space="preserve">Thank you to all the members that contributed and purchased auction items at the ABWPA banquet, the </w:t>
                      </w:r>
                      <w:r>
                        <w:rPr>
                          <w:b/>
                          <w:bCs/>
                        </w:rPr>
                        <w:t>auction</w:t>
                      </w:r>
                      <w:r w:rsidRPr="001F07E5">
                        <w:rPr>
                          <w:b/>
                          <w:bCs/>
                        </w:rPr>
                        <w:t xml:space="preserve"> raised funds in support of </w:t>
                      </w:r>
                      <w:r>
                        <w:rPr>
                          <w:b/>
                          <w:bCs/>
                        </w:rPr>
                        <w:t xml:space="preserve">the </w:t>
                      </w:r>
                      <w:r w:rsidRPr="001F07E5">
                        <w:rPr>
                          <w:b/>
                          <w:bCs/>
                        </w:rPr>
                        <w:t xml:space="preserve">scholarships. If you have anything to contribute </w:t>
                      </w:r>
                      <w:r>
                        <w:rPr>
                          <w:b/>
                          <w:bCs/>
                        </w:rPr>
                        <w:t xml:space="preserve">to the auction </w:t>
                      </w:r>
                      <w:r w:rsidRPr="001F07E5">
                        <w:rPr>
                          <w:b/>
                          <w:bCs/>
                        </w:rPr>
                        <w:t>please contact Megan Hockerman, Youth Committee Chair.</w:t>
                      </w:r>
                    </w:p>
                    <w:p w14:paraId="022F7D26" w14:textId="77777777" w:rsidR="007D55FC" w:rsidRPr="001F07E5" w:rsidRDefault="007D55FC" w:rsidP="007D55F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Thank you for your continued SUPPORT!</w:t>
                      </w:r>
                    </w:p>
                    <w:p w14:paraId="72E0C729" w14:textId="77777777" w:rsidR="007D55FC" w:rsidRPr="001F07E5" w:rsidRDefault="007D55FC" w:rsidP="007D55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E2E0C2" w14:textId="351031AA" w:rsidR="009D498D" w:rsidRDefault="00F47ED2" w:rsidP="009D498D">
      <w:pPr>
        <w:jc w:val="center"/>
      </w:pPr>
      <w:r>
        <w:rPr>
          <w:noProof/>
        </w:rPr>
        <w:lastRenderedPageBreak/>
        <w:drawing>
          <wp:inline distT="0" distB="0" distL="0" distR="0" wp14:anchorId="494E2445" wp14:editId="33C8AFA8">
            <wp:extent cx="1895475" cy="3124744"/>
            <wp:effectExtent l="0" t="0" r="0" b="0"/>
            <wp:docPr id="1424069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69555" name="Picture 14240695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343" cy="313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F718" w14:textId="7A5F9866" w:rsidR="00437085" w:rsidRDefault="009F2362" w:rsidP="00927D0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 xml:space="preserve">Sophia </w:t>
      </w:r>
      <w:proofErr w:type="gramStart"/>
      <w:r>
        <w:rPr>
          <w:i/>
          <w:iCs/>
          <w:sz w:val="24"/>
          <w:szCs w:val="24"/>
          <w:u w:val="single"/>
        </w:rPr>
        <w:t>Heinold,</w:t>
      </w:r>
      <w:proofErr w:type="gramEnd"/>
      <w:r>
        <w:rPr>
          <w:i/>
          <w:iCs/>
          <w:sz w:val="24"/>
          <w:szCs w:val="24"/>
          <w:u w:val="single"/>
        </w:rPr>
        <w:t xml:space="preserve"> </w:t>
      </w:r>
      <w:r w:rsidR="002B7D75">
        <w:rPr>
          <w:sz w:val="24"/>
          <w:szCs w:val="24"/>
        </w:rPr>
        <w:t xml:space="preserve">is </w:t>
      </w:r>
      <w:r w:rsidR="00F342E7">
        <w:rPr>
          <w:sz w:val="24"/>
          <w:szCs w:val="24"/>
        </w:rPr>
        <w:t xml:space="preserve">a </w:t>
      </w:r>
      <w:r>
        <w:rPr>
          <w:sz w:val="24"/>
          <w:szCs w:val="24"/>
        </w:rPr>
        <w:t>student at Delaware Valley University, majoring in Animal Science and Pre-Veterinary with a strong focus on animal science and husbandry.</w:t>
      </w:r>
      <w:r w:rsidR="00445978">
        <w:rPr>
          <w:sz w:val="24"/>
          <w:szCs w:val="24"/>
        </w:rPr>
        <w:t xml:space="preserve"> </w:t>
      </w:r>
      <w:r w:rsidR="005F73BF">
        <w:rPr>
          <w:sz w:val="24"/>
          <w:szCs w:val="24"/>
        </w:rPr>
        <w:t xml:space="preserve"> </w:t>
      </w:r>
    </w:p>
    <w:p w14:paraId="3A01EA15" w14:textId="6FC435B1" w:rsidR="003C00CD" w:rsidRPr="003C00CD" w:rsidRDefault="003C00CD" w:rsidP="00927D0A">
      <w:pPr>
        <w:spacing w:after="0"/>
        <w:rPr>
          <w:b/>
          <w:bCs/>
          <w:i/>
          <w:iCs/>
          <w:sz w:val="24"/>
          <w:szCs w:val="24"/>
        </w:rPr>
      </w:pPr>
      <w:r w:rsidRPr="003C00CD">
        <w:rPr>
          <w:b/>
          <w:bCs/>
          <w:i/>
          <w:iCs/>
          <w:sz w:val="24"/>
          <w:szCs w:val="24"/>
        </w:rPr>
        <w:t>Scholarship Essay</w:t>
      </w:r>
      <w:r>
        <w:rPr>
          <w:b/>
          <w:bCs/>
          <w:i/>
          <w:iCs/>
          <w:sz w:val="24"/>
          <w:szCs w:val="24"/>
        </w:rPr>
        <w:t xml:space="preserve"> Submission</w:t>
      </w:r>
      <w:r w:rsidRPr="003C00CD">
        <w:rPr>
          <w:b/>
          <w:bCs/>
          <w:i/>
          <w:iCs/>
          <w:sz w:val="24"/>
          <w:szCs w:val="24"/>
        </w:rPr>
        <w:t>:</w:t>
      </w:r>
    </w:p>
    <w:p w14:paraId="4E15ED25" w14:textId="77777777" w:rsidR="00927D0A" w:rsidRDefault="00F47ED2" w:rsidP="00927D0A">
      <w:pPr>
        <w:spacing w:after="0"/>
        <w:ind w:firstLine="720"/>
        <w:rPr>
          <w:sz w:val="24"/>
          <w:szCs w:val="24"/>
        </w:rPr>
      </w:pPr>
      <w:r w:rsidRPr="009F2362">
        <w:rPr>
          <w:sz w:val="24"/>
          <w:szCs w:val="24"/>
        </w:rPr>
        <w:t>I didn’t get into showing White Park cattle by buying a cow, having a farm, or being in 4-H since I was a little girl. I got in through an agriculture teacher who took a chance and lent me a cow. Ever since then, I’ve taken our show heifers to shows and events to gain experience and spread awareness of this breed.</w:t>
      </w:r>
    </w:p>
    <w:p w14:paraId="7F4A726F" w14:textId="77777777" w:rsidR="00927D0A" w:rsidRDefault="00F47ED2" w:rsidP="00F47ED2">
      <w:pPr>
        <w:ind w:firstLine="720"/>
        <w:rPr>
          <w:sz w:val="24"/>
          <w:szCs w:val="24"/>
        </w:rPr>
      </w:pPr>
      <w:r w:rsidRPr="009F2362">
        <w:rPr>
          <w:sz w:val="24"/>
          <w:szCs w:val="24"/>
        </w:rPr>
        <w:t xml:space="preserve"> I started 4-H and became involved in agriculture later than most, joining in my sophomore year of high school. Through one of my first jobs, I worked with a crossbred heifer and began learning. In my second year of high school, I met a teacher who said yes when I asked the crazy question, “Can I borrow your cow?” I didn’t have a farm, I didn’t have much experience, or the ability to buy her, but I had the passion and determination to make it work. </w:t>
      </w:r>
    </w:p>
    <w:p w14:paraId="51BC3B23" w14:textId="77777777" w:rsidR="00927D0A" w:rsidRDefault="00F47ED2" w:rsidP="00F47ED2">
      <w:pPr>
        <w:ind w:firstLine="720"/>
        <w:rPr>
          <w:sz w:val="24"/>
          <w:szCs w:val="24"/>
        </w:rPr>
      </w:pPr>
      <w:r w:rsidRPr="009F2362">
        <w:rPr>
          <w:sz w:val="24"/>
          <w:szCs w:val="24"/>
        </w:rPr>
        <w:t xml:space="preserve">When she said yes, it changed my life. Through this experience, I gained knowledge, connections, and an appreciation </w:t>
      </w:r>
      <w:r w:rsidRPr="009F2362">
        <w:rPr>
          <w:sz w:val="24"/>
          <w:szCs w:val="24"/>
        </w:rPr>
        <w:t xml:space="preserve">for the White Park breed. Looking back to freshman year, I would be astonished at how far I’ve come—going from having no livestock experience to raising and showing White Park heifers and watching the one who started it all give birth. </w:t>
      </w:r>
    </w:p>
    <w:p w14:paraId="47F1D787" w14:textId="77777777" w:rsidR="00927D0A" w:rsidRDefault="00F47ED2" w:rsidP="00F47ED2">
      <w:pPr>
        <w:ind w:firstLine="720"/>
        <w:rPr>
          <w:sz w:val="24"/>
          <w:szCs w:val="24"/>
        </w:rPr>
      </w:pPr>
      <w:r w:rsidRPr="009F2362">
        <w:rPr>
          <w:sz w:val="24"/>
          <w:szCs w:val="24"/>
        </w:rPr>
        <w:t xml:space="preserve">At all the shows where this breed is represented, I’ve met countless people who have been kind and welcoming, encouraging me to stay involved every chance I get. The challenges I have faced to get to this point have shaped me into the person I am today and the leader I hope to become. </w:t>
      </w:r>
    </w:p>
    <w:p w14:paraId="50BF2329" w14:textId="77777777" w:rsidR="00927D0A" w:rsidRDefault="00F47ED2" w:rsidP="00F47ED2">
      <w:pPr>
        <w:ind w:firstLine="720"/>
        <w:rPr>
          <w:sz w:val="24"/>
          <w:szCs w:val="24"/>
        </w:rPr>
      </w:pPr>
      <w:r w:rsidRPr="009F2362">
        <w:rPr>
          <w:sz w:val="24"/>
          <w:szCs w:val="24"/>
        </w:rPr>
        <w:t xml:space="preserve">Although I did not grow up on a farm, I found my place in agriculture through my ag teacher, who opened the door to my future. I share my experiences and promote the breed at small fairs and events, showing young kids without direct connections to agriculture the opportunities available to them. I hope to show that, regardless of where they start, there is a place for them in the agricultural community. </w:t>
      </w:r>
    </w:p>
    <w:p w14:paraId="6475CA67" w14:textId="77777777" w:rsidR="00927D0A" w:rsidRDefault="00F47ED2" w:rsidP="00F47ED2">
      <w:pPr>
        <w:ind w:firstLine="720"/>
        <w:rPr>
          <w:sz w:val="24"/>
          <w:szCs w:val="24"/>
        </w:rPr>
      </w:pPr>
      <w:r w:rsidRPr="009F2362">
        <w:rPr>
          <w:sz w:val="24"/>
          <w:szCs w:val="24"/>
        </w:rPr>
        <w:t xml:space="preserve">In college, I am a pre-vet major and plan to minor in large animal science so I can one day start a large animal practice while also having the knowledge to run a farm of my own, which will undoubtedly be full of this breed. College is never easy to pay for, and I have come to understand this. As I enter my third year of college, I am increasingly aware of the financial challenges ahead. I have worked every odd job available during summers and winters, often working two or three jobs at a time to help pay tuition. </w:t>
      </w:r>
    </w:p>
    <w:p w14:paraId="705607A6" w14:textId="4FB4C1A6" w:rsidR="008055F2" w:rsidRPr="009F2362" w:rsidRDefault="00F47ED2" w:rsidP="00F47ED2">
      <w:pPr>
        <w:ind w:firstLine="720"/>
        <w:rPr>
          <w:sz w:val="28"/>
          <w:szCs w:val="28"/>
        </w:rPr>
      </w:pPr>
      <w:r w:rsidRPr="009F2362">
        <w:rPr>
          <w:sz w:val="24"/>
          <w:szCs w:val="24"/>
        </w:rPr>
        <w:t>With the help of this scholarship, I can focus more on my grades and education rather than worrying if I have enough money for the next semester. This would allow me to participate in leadership opportunities, where I encourage other students to become involved in agriculture. Receiving this scholarship would not only help fund my future education but also support my goal of establishing a successful career while growing a White Park herd of my own.</w:t>
      </w:r>
    </w:p>
    <w:sectPr w:rsidR="008055F2" w:rsidRPr="009F2362" w:rsidSect="005302EC">
      <w:pgSz w:w="15840" w:h="12240" w:orient="landscape"/>
      <w:pgMar w:top="576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85"/>
    <w:rsid w:val="00022E14"/>
    <w:rsid w:val="000C1F67"/>
    <w:rsid w:val="001C6F5E"/>
    <w:rsid w:val="001F07E5"/>
    <w:rsid w:val="00257B30"/>
    <w:rsid w:val="002B7D75"/>
    <w:rsid w:val="0037777A"/>
    <w:rsid w:val="00392191"/>
    <w:rsid w:val="003C00CD"/>
    <w:rsid w:val="003E6AFF"/>
    <w:rsid w:val="00437085"/>
    <w:rsid w:val="00445978"/>
    <w:rsid w:val="004A12EB"/>
    <w:rsid w:val="004F6C17"/>
    <w:rsid w:val="005302EC"/>
    <w:rsid w:val="005F73BF"/>
    <w:rsid w:val="00611226"/>
    <w:rsid w:val="00710FEC"/>
    <w:rsid w:val="00785750"/>
    <w:rsid w:val="007D55FC"/>
    <w:rsid w:val="007E5D5D"/>
    <w:rsid w:val="008055F2"/>
    <w:rsid w:val="00827A93"/>
    <w:rsid w:val="00927D0A"/>
    <w:rsid w:val="00944D50"/>
    <w:rsid w:val="009D498D"/>
    <w:rsid w:val="009F2362"/>
    <w:rsid w:val="00BD5061"/>
    <w:rsid w:val="00CA5696"/>
    <w:rsid w:val="00D27D96"/>
    <w:rsid w:val="00D71A41"/>
    <w:rsid w:val="00DA3141"/>
    <w:rsid w:val="00DB5075"/>
    <w:rsid w:val="00E433A7"/>
    <w:rsid w:val="00F017F4"/>
    <w:rsid w:val="00F33452"/>
    <w:rsid w:val="00F342E7"/>
    <w:rsid w:val="00F4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4855"/>
  <w15:chartTrackingRefBased/>
  <w15:docId w15:val="{722982AE-5ABF-4E67-8CB8-A5C1B5F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0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Hockerman</dc:creator>
  <cp:keywords/>
  <dc:description/>
  <cp:lastModifiedBy>Megan Hockerman</cp:lastModifiedBy>
  <cp:revision>3</cp:revision>
  <dcterms:created xsi:type="dcterms:W3CDTF">2026-06-05T16:58:00Z</dcterms:created>
  <dcterms:modified xsi:type="dcterms:W3CDTF">2026-06-05T17:28:00Z</dcterms:modified>
</cp:coreProperties>
</file>